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8" w:rsidRDefault="00A4200A" w:rsidP="00A4200A">
      <w:pPr>
        <w:widowControl/>
        <w:spacing w:line="360" w:lineRule="auto"/>
        <w:ind w:firstLineChars="550" w:firstLine="1325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借助课题研究平台，提升工作室成员专业化发展</w:t>
      </w:r>
    </w:p>
    <w:p w:rsidR="00E75D98" w:rsidRDefault="00E75D98">
      <w:pPr>
        <w:rPr>
          <w:rFonts w:ascii="宋体" w:hAnsi="宋体" w:cs="宋体"/>
          <w:kern w:val="0"/>
          <w:sz w:val="24"/>
        </w:rPr>
      </w:pP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工作室成立以来，在领衔名师张群林老师指导下，工作室成员共有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项省级课题和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项市级课题结题，申报立项省级课题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项、市级课题</w:t>
      </w: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项。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、张群林老师申报立项“基于</w:t>
      </w:r>
      <w:r>
        <w:rPr>
          <w:rFonts w:ascii="宋体" w:hAnsi="宋体" w:cs="宋体" w:hint="eastAsia"/>
          <w:kern w:val="0"/>
          <w:sz w:val="24"/>
        </w:rPr>
        <w:t>PBL</w:t>
      </w:r>
      <w:r>
        <w:rPr>
          <w:rFonts w:ascii="宋体" w:hAnsi="宋体" w:cs="宋体" w:hint="eastAsia"/>
          <w:kern w:val="0"/>
          <w:sz w:val="24"/>
        </w:rPr>
        <w:t>教学模式研究性学习的开展”市</w:t>
      </w:r>
      <w:r>
        <w:rPr>
          <w:rFonts w:ascii="宋体" w:hAnsi="宋体" w:cs="宋体" w:hint="eastAsia"/>
          <w:kern w:val="0"/>
          <w:sz w:val="24"/>
        </w:rPr>
        <w:t>级课题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、潘高峰老师主持的省级课题</w:t>
      </w:r>
      <w:r>
        <w:rPr>
          <w:rFonts w:ascii="宋体" w:hAnsi="宋体" w:cs="宋体" w:hint="eastAsia"/>
          <w:kern w:val="0"/>
          <w:sz w:val="24"/>
        </w:rPr>
        <w:t>《信息技术环境下小学综合实践活动创客资源包的开发与建设研究》、《小学科学设计与工程领域创客资源的设计开发与应用研究》和市级课题《综合实践资源包中信息技术</w:t>
      </w:r>
      <w:r>
        <w:rPr>
          <w:rFonts w:ascii="宋体" w:hAnsi="宋体" w:cs="宋体" w:hint="eastAsia"/>
          <w:kern w:val="0"/>
          <w:sz w:val="24"/>
        </w:rPr>
        <w:t>3D</w:t>
      </w:r>
      <w:r>
        <w:rPr>
          <w:rFonts w:ascii="宋体" w:hAnsi="宋体" w:cs="宋体" w:hint="eastAsia"/>
          <w:kern w:val="0"/>
          <w:sz w:val="24"/>
        </w:rPr>
        <w:t>创客资源开发的研究》结题，市级课题《在综合实践活动中运用</w:t>
      </w:r>
      <w:r>
        <w:rPr>
          <w:rFonts w:ascii="宋体" w:hAnsi="宋体" w:cs="宋体" w:hint="eastAsia"/>
          <w:kern w:val="0"/>
          <w:sz w:val="24"/>
        </w:rPr>
        <w:t>3D</w:t>
      </w:r>
      <w:r>
        <w:rPr>
          <w:rFonts w:ascii="宋体" w:hAnsi="宋体" w:cs="宋体" w:hint="eastAsia"/>
          <w:kern w:val="0"/>
          <w:sz w:val="24"/>
        </w:rPr>
        <w:t>打印技术提升学生创新能力的研究》正在研究。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、马春晖老师省级课题《中小学综合实践活动实施过程有效指导策略》（立项单位：福建省教育学院）</w:t>
      </w:r>
      <w:r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月结题和市级课题《基于培育高中学生探究能力的综合实践活动指导策略研究》（立项单位：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福州市教育研究院）正在研究。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、张杰老师主持省级课题《新高考背</w:t>
      </w:r>
      <w:r>
        <w:rPr>
          <w:rFonts w:ascii="宋体" w:hAnsi="宋体" w:cs="宋体" w:hint="eastAsia"/>
          <w:kern w:val="0"/>
          <w:sz w:val="24"/>
        </w:rPr>
        <w:t>景下中学共青团实践育人模式研究》结题，省级课题《基于核心素养的中学综合实践活动小课题指导策略研究》正在研究。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、何伙珍老师主持省级课题《以竞赛为载体的综合实践教学中融入生涯规划教育方法研究》（福建省教育科学“十三五”规划课题）、完成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项市级课题结题、参与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项省级课题。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、郑宁老师主持市级课题《项目式学习促进学生核心素养可持续发展的实践研究》正在研究。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、汪芳、陈金松老师参与省级课题《基于核心素养的中学综合实践活动小课题指导策略研究》。</w:t>
      </w:r>
    </w:p>
    <w:p w:rsidR="00E75D98" w:rsidRDefault="00A4200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、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丁明敏、黄瑶老师各参与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项市级课题研究活动，</w:t>
      </w:r>
      <w:r>
        <w:rPr>
          <w:rFonts w:ascii="宋体" w:hAnsi="宋体" w:cs="宋体" w:hint="eastAsia"/>
          <w:kern w:val="0"/>
          <w:sz w:val="24"/>
        </w:rPr>
        <w:t>肖宇鹏老师参与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项区级课题研究，陈立雯老师参与1项区级课题研究.</w:t>
      </w:r>
    </w:p>
    <w:p w:rsidR="00E75D98" w:rsidRDefault="00E75D98">
      <w:pPr>
        <w:rPr>
          <w:rFonts w:ascii="宋体" w:hAnsi="宋体" w:cs="宋体"/>
          <w:kern w:val="0"/>
          <w:sz w:val="24"/>
        </w:rPr>
      </w:pPr>
    </w:p>
    <w:sectPr w:rsidR="00E75D98" w:rsidSect="00E7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D98"/>
    <w:rsid w:val="00A4200A"/>
    <w:rsid w:val="00E75D98"/>
    <w:rsid w:val="2906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2020-08-03T04:15:00Z</dcterms:created>
  <dcterms:modified xsi:type="dcterms:W3CDTF">2020-08-05T01:55:00Z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